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8" w:rsidRPr="0011692F" w:rsidRDefault="008F0318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MİLLİ EĞİTİM BAKANLIĞI OKUL ÖNCESİ EĞİTİM PROGRAMI</w:t>
      </w:r>
    </w:p>
    <w:p w:rsidR="008F0318" w:rsidRPr="0011692F" w:rsidRDefault="008F0318" w:rsidP="008F03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EYLÜL AYI AYLIK EĞİTİM PLANI</w:t>
      </w:r>
    </w:p>
    <w:p w:rsidR="008F0318" w:rsidRPr="0011692F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Okul Adı:………………………………………</w:t>
      </w:r>
    </w:p>
    <w:p w:rsidR="008F0318" w:rsidRPr="0011692F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Tarih: ………………………………………….</w:t>
      </w:r>
    </w:p>
    <w:p w:rsidR="008F0318" w:rsidRPr="0011692F" w:rsidRDefault="00D600AB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 xml:space="preserve">Yaş Grubu: </w:t>
      </w:r>
      <w:r w:rsidR="0011692F" w:rsidRPr="0011692F">
        <w:rPr>
          <w:rFonts w:ascii="Times New Roman" w:hAnsi="Times New Roman" w:cs="Times New Roman"/>
          <w:b/>
          <w:sz w:val="20"/>
          <w:szCs w:val="20"/>
        </w:rPr>
        <w:t>36-48</w:t>
      </w:r>
      <w:r w:rsidRPr="001169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0318" w:rsidRPr="0011692F">
        <w:rPr>
          <w:rFonts w:ascii="Times New Roman" w:hAnsi="Times New Roman" w:cs="Times New Roman"/>
          <w:b/>
          <w:sz w:val="20"/>
          <w:szCs w:val="20"/>
        </w:rPr>
        <w:t>Ay</w:t>
      </w:r>
    </w:p>
    <w:p w:rsidR="008F0318" w:rsidRPr="0011692F" w:rsidRDefault="008F0318" w:rsidP="008F03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Öğretmen Adı:………………………………...</w:t>
      </w:r>
    </w:p>
    <w:p w:rsidR="00E70D63" w:rsidRPr="0011692F" w:rsidRDefault="00E70D63" w:rsidP="00E70D63">
      <w:pPr>
        <w:pStyle w:val="Default"/>
        <w:rPr>
          <w:b/>
          <w:bCs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MOTOR</w:t>
      </w:r>
      <w:r w:rsidRPr="0011692F">
        <w:rPr>
          <w:b/>
          <w:color w:val="auto"/>
          <w:sz w:val="20"/>
          <w:szCs w:val="20"/>
        </w:rPr>
        <w:t xml:space="preserve"> GELİŞİMLE İLGİLİ KAZANIMLAR VE GÖSTERGELERİ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Yer değiştirme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Isınma ve soğuma hareketlerini bir rehber eşliğinde yapar. Yönergeler doğru</w:t>
      </w:r>
      <w:r>
        <w:rPr>
          <w:i/>
          <w:color w:val="auto"/>
          <w:sz w:val="18"/>
          <w:szCs w:val="18"/>
        </w:rPr>
        <w:t>ltusunda yürür.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 Denge hareketleri yapar.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Ağırlığını bir noktadan diğerine aktarır. Başlama ile ilgili denge hareketlerini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Durma ile ilgili denge hareketlerini yapar.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3: Nesne kontrolü gerektiren hareketleri yapar.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Bireysel ve eşli olarak nesneleri kontrol eder.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Küçük top ile omuz üzerinden atış yapar.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Farklı boyut ve ağırlıktaki nesneleri hedefe atar. Nesneleri kaldırır.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4: Küçük kas kullanımı gerektiren hareketleri yapar.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takar.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yeni şekiller oluşturacak biçimde bir araya getirir. Malzemeleri keser. Nesneleri kopartır/yırtar.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sıkar.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Nesneleri çeker/gerer.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i/>
          <w:color w:val="auto"/>
          <w:sz w:val="18"/>
          <w:szCs w:val="18"/>
        </w:rPr>
        <w:t>Malzemelere elleriyle şekil verir. Malzemele</w:t>
      </w:r>
      <w:r>
        <w:rPr>
          <w:i/>
          <w:color w:val="auto"/>
          <w:sz w:val="18"/>
          <w:szCs w:val="18"/>
        </w:rPr>
        <w:t>re araç kullanarak şekil verir.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Müzik ve ritim eşliğinde hareket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Müzi</w:t>
      </w:r>
      <w:r>
        <w:rPr>
          <w:i/>
          <w:color w:val="auto"/>
          <w:sz w:val="18"/>
          <w:szCs w:val="18"/>
        </w:rPr>
        <w:t>k ve ritim eşliğinde dans eder.)</w:t>
      </w:r>
    </w:p>
    <w:p w:rsidR="00E70D63" w:rsidRPr="0011692F" w:rsidRDefault="00E70D63" w:rsidP="0011692F">
      <w:pPr>
        <w:pStyle w:val="Default"/>
        <w:rPr>
          <w:b/>
          <w:i/>
          <w:color w:val="auto"/>
          <w:sz w:val="20"/>
          <w:szCs w:val="20"/>
        </w:rPr>
      </w:pPr>
      <w:r w:rsidRPr="0011692F">
        <w:rPr>
          <w:b/>
          <w:color w:val="auto"/>
          <w:sz w:val="20"/>
          <w:szCs w:val="20"/>
        </w:rPr>
        <w:t>BİLİŞSEL GELİŞİMLE İLGİLİ KAZANIMLAR VE GÖSTERGELERİ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Nesne/durum/olaya dikkatini verir.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Dikkat edilmesi gereken nesne/durum/olaya odaklanır. Dikkatini çeken nesne/durum/olayı ayrıntılarıyla açıklar.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2:Nesne/durum/olayla ilgili tahminde bulunur.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Nesne/durum/olayla ilgili tahminini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ilgili ipuçlarını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Gerçek durumu inceler.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Tahmini ile gerçek durumu karşılaştırır.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3: Algıladıklarını hatırlar.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Nesne/durum/olayı bir süre sonra yeniden söyler. Eksilen ya da eklenen nesneyi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Hatırladıklarını yeni durumlarda kullanır.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Nesneleri sayar.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Saydığı nesne</w:t>
      </w:r>
      <w:r>
        <w:rPr>
          <w:i/>
          <w:color w:val="auto"/>
          <w:sz w:val="18"/>
          <w:szCs w:val="18"/>
        </w:rPr>
        <w:t>lerin kaç tane olduğunu söyler.)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Nesne ya da varlıkları gözlemler.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Nesne/varlığın adını söyler. Nesne/varlığın rengini söyler. Nesne/varlığın büyüklüğünü söyler. Nesne/varlığın dokusunu söyler. Nesne/varlığın sesini söyler. Nesne/varlığın yapıldığı malzemeyi söyler. N</w:t>
      </w:r>
      <w:r>
        <w:rPr>
          <w:i/>
          <w:color w:val="auto"/>
          <w:sz w:val="18"/>
          <w:szCs w:val="18"/>
        </w:rPr>
        <w:t>esne/varlığın miktarını söyler.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tabs>
          <w:tab w:val="left" w:pos="2355"/>
        </w:tabs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Nesne ya da varlıklar</w:t>
      </w:r>
      <w:r>
        <w:rPr>
          <w:b/>
          <w:bCs/>
          <w:i/>
          <w:color w:val="auto"/>
          <w:sz w:val="18"/>
          <w:szCs w:val="18"/>
        </w:rPr>
        <w:t xml:space="preserve">ı özelliklerine göre eşleştirir.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 sesine göre ayırt eder, eşleştirir. Eş nesne/varlıkları gösterir.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Nesne ya da varlıkların özelliklerini karşılaştırır.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rengini ayırt eder, karşılaştırır. Nesne/varlıkların büyüklüğünü ayırt eder, karşılaştırır. Nesne/varlıkların dokusunu ayırt eder, karşılaştırır. Nesne/varlıkların sesini ayırt eder, karşılaştırır.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Nesne/varlıkların yapıldığı malzemeyi ayırt eder, karşılaştırır. Nesne/varlıkların miktarını ayırt eder,</w:t>
      </w:r>
      <w:r>
        <w:rPr>
          <w:i/>
          <w:color w:val="auto"/>
          <w:sz w:val="18"/>
          <w:szCs w:val="18"/>
        </w:rPr>
        <w:t xml:space="preserve"> karşılaştırır.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E70D63" w:rsidRPr="0011692F" w:rsidRDefault="00E70D63" w:rsidP="0011692F">
      <w:pPr>
        <w:pStyle w:val="Default"/>
        <w:rPr>
          <w:b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 xml:space="preserve">DİL </w:t>
      </w:r>
      <w:r w:rsidRPr="0011692F">
        <w:rPr>
          <w:b/>
          <w:color w:val="auto"/>
          <w:sz w:val="20"/>
          <w:szCs w:val="20"/>
        </w:rPr>
        <w:t>GELİŞİMİYLE İLGİLİ KAZANIMLAR VE GÖSTERGELERİ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Sesleri ayırt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Sesin kaynağının ne olduğunu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Verilen sese benzer sesler çıkarır.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2: Sesini uygun kullanır.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nefesini doğru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tonunu ayarlar.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Konuşurken/şarkı söylerken sesinin hızını ayarlar. Konuşurken/şarkı söylerken sesinin şiddetini ayarlar.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Konuşurken dilbilgisi yapılarını kullanır.</w:t>
      </w:r>
      <w:r w:rsidRPr="0011692F">
        <w:rPr>
          <w:bCs/>
          <w:i/>
          <w:color w:val="auto"/>
          <w:sz w:val="18"/>
          <w:szCs w:val="18"/>
        </w:rPr>
        <w:t xml:space="preserve"> 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Cümle kurarken sıfat kullanır.</w:t>
      </w:r>
      <w:r>
        <w:rPr>
          <w:i/>
          <w:color w:val="auto"/>
          <w:sz w:val="18"/>
          <w:szCs w:val="18"/>
        </w:rPr>
        <w:t>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5: Dili iletişim amacıyla kullanır.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 sırasında göz teması kurar. Konuşurken jest ve mimiklerini kullanır.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başlatır.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Konuşmayı sürdürür. Konuşmayı sonlandırır.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Sohbete katılır. Konuşmak için sırasını bekler.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Duygu, düşünce ve hayallerini söyler.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6: Sözcük dağarcığını geliştirir.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Yeni öğrendiği sözcükleri anlamlarına uygun</w:t>
      </w:r>
      <w:r>
        <w:rPr>
          <w:i/>
          <w:color w:val="auto"/>
          <w:sz w:val="18"/>
          <w:szCs w:val="18"/>
        </w:rPr>
        <w:t xml:space="preserve"> olarak kullanır. </w:t>
      </w:r>
      <w:r w:rsidRPr="0011692F">
        <w:rPr>
          <w:i/>
          <w:color w:val="auto"/>
          <w:sz w:val="18"/>
          <w:szCs w:val="18"/>
        </w:rPr>
        <w:t>Z</w:t>
      </w:r>
      <w:r>
        <w:rPr>
          <w:i/>
          <w:color w:val="auto"/>
          <w:sz w:val="18"/>
          <w:szCs w:val="18"/>
        </w:rPr>
        <w:t>ıt anlamlı sözcükleri kullanır.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7: Dinledikleri/izlediklerinin anlamını kavrar.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Sözel yönergeleri yerine getirir. Dinledikleri/izlediklerini açıklar. Dinledikleri/iz</w:t>
      </w:r>
      <w:r>
        <w:rPr>
          <w:i/>
          <w:color w:val="auto"/>
          <w:sz w:val="18"/>
          <w:szCs w:val="18"/>
        </w:rPr>
        <w:t>ledikleri hakkında yorum yapar.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Dinledikleri/izlediklerini çeşitli yollarla ifade eder.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 ile ilgili sorulara cevap verir.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Dinledikleri/izlediklerini drama yoluyla sergiler.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E70D63" w:rsidRPr="0011692F" w:rsidRDefault="00E70D63" w:rsidP="0011692F">
      <w:pPr>
        <w:pStyle w:val="Default"/>
        <w:rPr>
          <w:b/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SOSYAL VE DUYGUSAL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GELİŞİMLE İLGİLİ KAZANIMLAR VE GÖSTERGELERİ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Kendisine ait özellikleri tanıtır.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Adını/soyadını söyler.</w:t>
      </w:r>
      <w:r>
        <w:rPr>
          <w:i/>
          <w:color w:val="auto"/>
          <w:sz w:val="18"/>
          <w:szCs w:val="18"/>
        </w:rPr>
        <w:t>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4: Bir olay ya da durumla ilgili olarak başkalarının duygularını açıklar.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Başkalarının duygularını söyler. Başkalarının duyguların</w:t>
      </w:r>
      <w:r>
        <w:rPr>
          <w:i/>
          <w:color w:val="auto"/>
          <w:sz w:val="18"/>
          <w:szCs w:val="18"/>
        </w:rPr>
        <w:t>ın nedenlerini söyler.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8: Farklılıklara saygı gösterir.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Etkinliklerde farklı özellikteki çocuklarla birlikte yer alır.</w:t>
      </w:r>
      <w:r>
        <w:rPr>
          <w:i/>
          <w:color w:val="auto"/>
          <w:sz w:val="18"/>
          <w:szCs w:val="18"/>
        </w:rPr>
        <w:t>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 xml:space="preserve">Kazanım 12: Değişik ortamlardaki kurallara uyar.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İstekleri ile kurallar çelişti</w:t>
      </w:r>
      <w:r>
        <w:rPr>
          <w:i/>
          <w:color w:val="auto"/>
          <w:sz w:val="18"/>
          <w:szCs w:val="18"/>
        </w:rPr>
        <w:t>ğinde kurallara uygun davranır.)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i/>
          <w:color w:val="auto"/>
          <w:sz w:val="18"/>
          <w:szCs w:val="18"/>
        </w:rPr>
        <w:t>Kazanım 17: Başkalarıyla sorunlarını çözer.</w:t>
      </w:r>
      <w:r>
        <w:rPr>
          <w:b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Gerekli zamanlarda uzlaşmacı davranır.</w:t>
      </w:r>
      <w:r>
        <w:rPr>
          <w:i/>
          <w:color w:val="auto"/>
          <w:sz w:val="18"/>
          <w:szCs w:val="18"/>
        </w:rPr>
        <w:t>)</w:t>
      </w:r>
    </w:p>
    <w:p w:rsidR="00E70D63" w:rsidRPr="0011692F" w:rsidRDefault="00E70D63" w:rsidP="0011692F">
      <w:pPr>
        <w:pStyle w:val="Default"/>
        <w:rPr>
          <w:i/>
          <w:color w:val="auto"/>
          <w:sz w:val="20"/>
          <w:szCs w:val="20"/>
        </w:rPr>
      </w:pPr>
      <w:r w:rsidRPr="0011692F">
        <w:rPr>
          <w:b/>
          <w:bCs/>
          <w:color w:val="auto"/>
          <w:sz w:val="20"/>
          <w:szCs w:val="20"/>
        </w:rPr>
        <w:t>ÖZBAKIM BECERİLERİYLE</w:t>
      </w:r>
      <w:r w:rsidRPr="0011692F">
        <w:rPr>
          <w:b/>
          <w:bCs/>
          <w:i/>
          <w:color w:val="auto"/>
          <w:sz w:val="20"/>
          <w:szCs w:val="20"/>
        </w:rPr>
        <w:t xml:space="preserve"> </w:t>
      </w:r>
      <w:r w:rsidRPr="0011692F">
        <w:rPr>
          <w:b/>
          <w:color w:val="auto"/>
          <w:sz w:val="20"/>
          <w:szCs w:val="20"/>
        </w:rPr>
        <w:t>İLGİLİ KAZANIMLAR VE GÖSTERGELERİ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>Kazanım 1: Bedeniyle ilgili temizlik kurallarını uygular.</w:t>
      </w:r>
      <w:r>
        <w:rPr>
          <w:b/>
          <w:bCs/>
          <w:i/>
          <w:color w:val="auto"/>
          <w:sz w:val="18"/>
          <w:szCs w:val="18"/>
        </w:rPr>
        <w:t xml:space="preserve"> </w:t>
      </w:r>
      <w:r w:rsidRPr="0011692F">
        <w:rPr>
          <w:bCs/>
          <w:i/>
          <w:color w:val="auto"/>
          <w:sz w:val="18"/>
          <w:szCs w:val="18"/>
        </w:rPr>
        <w:t>(Göstergeleri: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Elini/yüzünü yıkar.</w:t>
      </w:r>
      <w:r>
        <w:rPr>
          <w:i/>
          <w:color w:val="auto"/>
          <w:sz w:val="18"/>
          <w:szCs w:val="18"/>
        </w:rPr>
        <w:t>)</w:t>
      </w:r>
    </w:p>
    <w:p w:rsidR="0011692F" w:rsidRPr="0011692F" w:rsidRDefault="0011692F" w:rsidP="0011692F">
      <w:pPr>
        <w:pStyle w:val="Default"/>
        <w:rPr>
          <w:i/>
          <w:color w:val="auto"/>
          <w:sz w:val="18"/>
          <w:szCs w:val="18"/>
        </w:rPr>
      </w:pPr>
      <w:r w:rsidRPr="0011692F">
        <w:rPr>
          <w:b/>
          <w:bCs/>
          <w:i/>
          <w:color w:val="auto"/>
          <w:sz w:val="18"/>
          <w:szCs w:val="18"/>
        </w:rPr>
        <w:t xml:space="preserve">Kazanım 8: Sağlığı ile ilgili önlemler alır. </w:t>
      </w:r>
      <w:proofErr w:type="gramStart"/>
      <w:r w:rsidRPr="0011692F">
        <w:rPr>
          <w:bCs/>
          <w:i/>
          <w:color w:val="auto"/>
          <w:sz w:val="18"/>
          <w:szCs w:val="18"/>
        </w:rPr>
        <w:t>(</w:t>
      </w:r>
      <w:proofErr w:type="gramEnd"/>
      <w:r w:rsidRPr="0011692F">
        <w:rPr>
          <w:bCs/>
          <w:i/>
          <w:color w:val="auto"/>
          <w:sz w:val="18"/>
          <w:szCs w:val="18"/>
        </w:rPr>
        <w:t>Göstergeleri:</w:t>
      </w:r>
      <w:r>
        <w:rPr>
          <w:bCs/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Sağlığını korumak için yapması gerekenleri söyler.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>Sağlığına dikkat etmediğinde ortaya çıkabilecek sonuçları açıklar.</w:t>
      </w:r>
      <w:r>
        <w:rPr>
          <w:i/>
          <w:color w:val="auto"/>
          <w:sz w:val="18"/>
          <w:szCs w:val="18"/>
        </w:rPr>
        <w:t xml:space="preserve"> </w:t>
      </w:r>
      <w:r w:rsidRPr="0011692F">
        <w:rPr>
          <w:i/>
          <w:color w:val="auto"/>
          <w:sz w:val="18"/>
          <w:szCs w:val="18"/>
        </w:rPr>
        <w:t xml:space="preserve">Sağlığını korumak </w:t>
      </w:r>
      <w:r>
        <w:rPr>
          <w:i/>
          <w:color w:val="auto"/>
          <w:sz w:val="18"/>
          <w:szCs w:val="18"/>
        </w:rPr>
        <w:t>için gerekenleri yapar.</w:t>
      </w:r>
      <w:proofErr w:type="gramStart"/>
      <w:r>
        <w:rPr>
          <w:i/>
          <w:color w:val="auto"/>
          <w:sz w:val="18"/>
          <w:szCs w:val="18"/>
        </w:rPr>
        <w:t>)</w:t>
      </w:r>
      <w:proofErr w:type="gramEnd"/>
    </w:p>
    <w:p w:rsidR="008F0318" w:rsidRPr="0011692F" w:rsidRDefault="008F0318" w:rsidP="00EA467E">
      <w:pPr>
        <w:spacing w:after="0" w:line="240" w:lineRule="auto"/>
        <w:ind w:hanging="1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DD6D6A" w:rsidRDefault="00DD6D6A" w:rsidP="003D73FE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b/>
          <w:noProof w:val="0"/>
          <w:sz w:val="20"/>
          <w:szCs w:val="20"/>
        </w:rPr>
        <w:sectPr w:rsidR="00DD6D6A" w:rsidSect="00B76FE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73FE" w:rsidRPr="003D73FE" w:rsidRDefault="003D73FE" w:rsidP="003D73FE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Boyut: </w:t>
      </w:r>
      <w:r w:rsidRPr="003D73FE">
        <w:rPr>
          <w:rFonts w:ascii="Times New Roman" w:hAnsi="Times New Roman"/>
          <w:noProof w:val="0"/>
          <w:sz w:val="20"/>
          <w:szCs w:val="20"/>
        </w:rPr>
        <w:t>Büyük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Küçük</w:t>
      </w:r>
    </w:p>
    <w:p w:rsidR="00D600AB" w:rsidRPr="0011692F" w:rsidRDefault="00D600AB" w:rsidP="00D600AB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Miktar: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 Az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 Çok</w:t>
      </w:r>
    </w:p>
    <w:p w:rsidR="00D600AB" w:rsidRPr="0011692F" w:rsidRDefault="00D600AB" w:rsidP="00D600AB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t>Sayı Sayma: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1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5B2362" w:rsidRPr="003D73FE">
        <w:rPr>
          <w:rFonts w:ascii="Times New Roman" w:hAnsi="Times New Roman"/>
          <w:noProof w:val="0"/>
          <w:sz w:val="20"/>
          <w:szCs w:val="20"/>
        </w:rPr>
        <w:t>-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DD6D6A">
        <w:rPr>
          <w:rFonts w:ascii="Times New Roman" w:hAnsi="Times New Roman"/>
          <w:noProof w:val="0"/>
          <w:sz w:val="20"/>
          <w:szCs w:val="20"/>
        </w:rPr>
        <w:t>20 arası sayılar</w:t>
      </w:r>
    </w:p>
    <w:p w:rsidR="00DD6D6A" w:rsidRDefault="00D600AB" w:rsidP="00EA467E">
      <w:pPr>
        <w:pStyle w:val="ListeParagraf"/>
        <w:numPr>
          <w:ilvl w:val="0"/>
          <w:numId w:val="24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noProof w:val="0"/>
          <w:sz w:val="20"/>
          <w:szCs w:val="20"/>
        </w:rPr>
      </w:pPr>
      <w:r w:rsidRPr="0011692F">
        <w:rPr>
          <w:rFonts w:ascii="Times New Roman" w:hAnsi="Times New Roman"/>
          <w:b/>
          <w:noProof w:val="0"/>
          <w:sz w:val="20"/>
          <w:szCs w:val="20"/>
        </w:rPr>
        <w:lastRenderedPageBreak/>
        <w:t xml:space="preserve">Duyu: </w:t>
      </w:r>
      <w:r w:rsidRPr="0011692F">
        <w:rPr>
          <w:rFonts w:ascii="Times New Roman" w:hAnsi="Times New Roman"/>
          <w:noProof w:val="0"/>
          <w:sz w:val="20"/>
          <w:szCs w:val="20"/>
        </w:rPr>
        <w:t>Sert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Pr="0011692F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Y</w:t>
      </w:r>
      <w:r w:rsidRPr="0011692F">
        <w:rPr>
          <w:rFonts w:ascii="Times New Roman" w:hAnsi="Times New Roman"/>
          <w:noProof w:val="0"/>
          <w:sz w:val="20"/>
          <w:szCs w:val="20"/>
        </w:rPr>
        <w:t xml:space="preserve">umuşak, </w:t>
      </w:r>
      <w:r w:rsidR="003D73FE">
        <w:rPr>
          <w:rFonts w:ascii="Times New Roman" w:hAnsi="Times New Roman"/>
          <w:noProof w:val="0"/>
          <w:sz w:val="20"/>
          <w:szCs w:val="20"/>
        </w:rPr>
        <w:t>Parlak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3D73FE">
        <w:rPr>
          <w:rFonts w:ascii="Times New Roman" w:hAnsi="Times New Roman"/>
          <w:noProof w:val="0"/>
          <w:sz w:val="20"/>
          <w:szCs w:val="20"/>
        </w:rPr>
        <w:t>-</w:t>
      </w:r>
      <w:r w:rsidR="00DD6D6A">
        <w:rPr>
          <w:rFonts w:ascii="Times New Roman" w:hAnsi="Times New Roman"/>
          <w:noProof w:val="0"/>
          <w:sz w:val="20"/>
          <w:szCs w:val="20"/>
        </w:rPr>
        <w:t xml:space="preserve"> M</w:t>
      </w:r>
      <w:r w:rsidR="003D73FE">
        <w:rPr>
          <w:rFonts w:ascii="Times New Roman" w:hAnsi="Times New Roman"/>
          <w:noProof w:val="0"/>
          <w:sz w:val="20"/>
          <w:szCs w:val="20"/>
        </w:rPr>
        <w:t xml:space="preserve">at, </w:t>
      </w:r>
    </w:p>
    <w:p w:rsidR="00DD6D6A" w:rsidRPr="00DD6D6A" w:rsidRDefault="003D73FE" w:rsidP="00DD6D6A">
      <w:pPr>
        <w:pStyle w:val="ListeParagraf"/>
        <w:tabs>
          <w:tab w:val="center" w:pos="709"/>
        </w:tabs>
        <w:spacing w:after="0" w:line="240" w:lineRule="auto"/>
        <w:rPr>
          <w:rFonts w:ascii="Times New Roman" w:hAnsi="Times New Roman"/>
          <w:noProof w:val="0"/>
          <w:sz w:val="20"/>
          <w:szCs w:val="20"/>
        </w:rPr>
        <w:sectPr w:rsidR="00DD6D6A" w:rsidRPr="00DD6D6A" w:rsidSect="00DD6D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noProof w:val="0"/>
          <w:sz w:val="20"/>
          <w:szCs w:val="20"/>
        </w:rPr>
        <w:t>Sesli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5B2362" w:rsidRPr="003D73FE">
        <w:rPr>
          <w:rFonts w:ascii="Times New Roman" w:hAnsi="Times New Roman"/>
          <w:noProof w:val="0"/>
          <w:sz w:val="20"/>
          <w:szCs w:val="20"/>
        </w:rPr>
        <w:t>-</w:t>
      </w:r>
      <w:r w:rsidR="005B2362">
        <w:rPr>
          <w:rFonts w:ascii="Times New Roman" w:hAnsi="Times New Roman"/>
          <w:noProof w:val="0"/>
          <w:sz w:val="20"/>
          <w:szCs w:val="20"/>
        </w:rPr>
        <w:t xml:space="preserve"> </w:t>
      </w:r>
      <w:r w:rsidR="00DD6D6A">
        <w:rPr>
          <w:rFonts w:ascii="Times New Roman" w:hAnsi="Times New Roman"/>
          <w:noProof w:val="0"/>
          <w:sz w:val="20"/>
          <w:szCs w:val="20"/>
        </w:rPr>
        <w:t>Sessiz</w:t>
      </w:r>
      <w:bookmarkStart w:id="0" w:name="_GoBack"/>
      <w:bookmarkEnd w:id="0"/>
    </w:p>
    <w:p w:rsidR="008F0318" w:rsidRPr="0011692F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lastRenderedPageBreak/>
        <w:t>BELİRLİ GÜN VE HAFTALAR</w:t>
      </w:r>
    </w:p>
    <w:p w:rsidR="008F0318" w:rsidRPr="0011692F" w:rsidRDefault="008F0318" w:rsidP="008F0318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İlköğretim Haftası (Eylül ayının üçüncü haftası)</w:t>
      </w:r>
    </w:p>
    <w:p w:rsidR="008F0318" w:rsidRPr="0011692F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ALAN GEZİLERİ</w:t>
      </w:r>
    </w:p>
    <w:p w:rsidR="008F0318" w:rsidRPr="0011692F" w:rsidRDefault="008F0318" w:rsidP="00EE5F0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gezilir,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 bahçesi gezilir ve tanıtılır.</w:t>
      </w:r>
      <w:r w:rsidR="00343F72" w:rsidRPr="0011692F">
        <w:rPr>
          <w:rFonts w:ascii="Times New Roman" w:hAnsi="Times New Roman" w:cs="Times New Roman"/>
          <w:sz w:val="20"/>
          <w:szCs w:val="20"/>
        </w:rPr>
        <w:t xml:space="preserve"> </w:t>
      </w:r>
      <w:r w:rsidRPr="0011692F">
        <w:rPr>
          <w:rFonts w:ascii="Times New Roman" w:hAnsi="Times New Roman" w:cs="Times New Roman"/>
          <w:sz w:val="20"/>
          <w:szCs w:val="20"/>
        </w:rPr>
        <w:t>Okulda görevli kişiler ziyaret edilir, tanışılır.</w:t>
      </w:r>
    </w:p>
    <w:p w:rsidR="008F0318" w:rsidRPr="0011692F" w:rsidRDefault="008F0318" w:rsidP="00EA46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AİLE KATILIMI</w:t>
      </w:r>
    </w:p>
    <w:p w:rsidR="008F0318" w:rsidRPr="0011692F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Ailelerle veli toplantıları yapılır. Okula uyuma yönelik bilgiler, karşılıklı ihtiyaç ve beklentiler belirlenir.</w:t>
      </w:r>
    </w:p>
    <w:p w:rsidR="008F0318" w:rsidRPr="0011692F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Eğitimi İhtiyaç Belirleme Formu’nun aileler tarafından doldurulması sağlanır.</w:t>
      </w:r>
    </w:p>
    <w:p w:rsidR="008F0318" w:rsidRPr="0011692F" w:rsidRDefault="008F0318" w:rsidP="00EA467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Aile Katılımı Tercih Formu’nun formların ailelerce doldurulması sağlanır.</w:t>
      </w:r>
    </w:p>
    <w:p w:rsidR="008F0318" w:rsidRPr="0011692F" w:rsidRDefault="008F0318" w:rsidP="00D01EA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Okul Tanıtım ve Aile Tanıma Dosyasında Bulunan Formlar’ın aileler tarafından doldurulması sağlanır.</w:t>
      </w:r>
    </w:p>
    <w:p w:rsidR="008F0318" w:rsidRPr="0011692F" w:rsidRDefault="008F0318" w:rsidP="00EA46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92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8F0318" w:rsidRPr="0011692F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Gözlem Formları ve Gelişim Raporları, çocukların gelişim özellikleri dikkate alınarak değerlendirilir.</w:t>
      </w:r>
    </w:p>
    <w:p w:rsidR="008F0318" w:rsidRPr="0011692F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Gelişim Dosyası’nın (portfol</w:t>
      </w:r>
      <w:r w:rsidR="00DD6D6A">
        <w:rPr>
          <w:rFonts w:ascii="Times New Roman" w:hAnsi="Times New Roman" w:cs="Times New Roman"/>
          <w:sz w:val="20"/>
          <w:szCs w:val="20"/>
        </w:rPr>
        <w:t>y</w:t>
      </w:r>
      <w:r w:rsidRPr="0011692F">
        <w:rPr>
          <w:rFonts w:ascii="Times New Roman" w:hAnsi="Times New Roman" w:cs="Times New Roman"/>
          <w:sz w:val="20"/>
          <w:szCs w:val="20"/>
        </w:rPr>
        <w:t>o) hazırlanması için çocukların, kendi çalışmalarından seçimler yapmasına olanak sağlanır.</w:t>
      </w:r>
    </w:p>
    <w:p w:rsidR="008F0318" w:rsidRPr="0011692F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Uygulanan ve planlanan eğitim süreçlerinin tutarlığı gözden geçirilirilerek, yeni aya yönelik ihtiyaçlar belirlenir.</w:t>
      </w:r>
    </w:p>
    <w:p w:rsidR="008F0318" w:rsidRPr="0011692F" w:rsidRDefault="008F0318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Eğitim ortamına ve süreçlerine yönelik eksiklikler ve ihtiyaçlar göz önüne alınarak, alınması gereken tedbirler belirlenir.  </w:t>
      </w:r>
    </w:p>
    <w:p w:rsidR="001E43D6" w:rsidRPr="0011692F" w:rsidRDefault="001E43D6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 xml:space="preserve">Kazanım </w:t>
      </w:r>
      <w:r w:rsidR="00DD6D6A">
        <w:rPr>
          <w:rFonts w:ascii="Times New Roman" w:hAnsi="Times New Roman" w:cs="Times New Roman"/>
          <w:sz w:val="20"/>
          <w:szCs w:val="20"/>
        </w:rPr>
        <w:t>v</w:t>
      </w:r>
      <w:r w:rsidRPr="0011692F">
        <w:rPr>
          <w:rFonts w:ascii="Times New Roman" w:hAnsi="Times New Roman" w:cs="Times New Roman"/>
          <w:sz w:val="20"/>
          <w:szCs w:val="20"/>
        </w:rPr>
        <w:t>e Göstergelere Aylık Eğitim Planında Yer Verme Çizelgesi (Ek-12)’nin, Eylül ayı bölümü doldurularak Ekim ayına yönelik kazanım ve göstergeler belirlenir..</w:t>
      </w:r>
    </w:p>
    <w:p w:rsidR="001E43D6" w:rsidRPr="0011692F" w:rsidRDefault="001E43D6" w:rsidP="00EA467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692F">
        <w:rPr>
          <w:rFonts w:ascii="Times New Roman" w:hAnsi="Times New Roman" w:cs="Times New Roman"/>
          <w:sz w:val="20"/>
          <w:szCs w:val="20"/>
        </w:rPr>
        <w:t>Kavramlara Aylık Eğitim Programında Yer Verme Durumu Çizelgesi (Ek-5)’nin, Eylül ayı bölümü doldurularak Ekim ayı kavramları belirlenir.</w:t>
      </w:r>
    </w:p>
    <w:p w:rsidR="008F0318" w:rsidRPr="0011692F" w:rsidRDefault="008F0318" w:rsidP="008F0318">
      <w:pPr>
        <w:rPr>
          <w:rFonts w:ascii="Times New Roman" w:hAnsi="Times New Roman" w:cs="Times New Roman"/>
          <w:sz w:val="20"/>
          <w:szCs w:val="20"/>
        </w:rPr>
      </w:pPr>
    </w:p>
    <w:sectPr w:rsidR="008F0318" w:rsidRPr="0011692F" w:rsidSect="00DD6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9F" w:rsidRDefault="009D349F" w:rsidP="002405C5">
      <w:pPr>
        <w:spacing w:after="0" w:line="240" w:lineRule="auto"/>
      </w:pPr>
      <w:r>
        <w:separator/>
      </w:r>
    </w:p>
  </w:endnote>
  <w:endnote w:type="continuationSeparator" w:id="0">
    <w:p w:rsidR="009D349F" w:rsidRDefault="009D349F" w:rsidP="0024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9F" w:rsidRDefault="009D349F" w:rsidP="002405C5">
      <w:pPr>
        <w:spacing w:after="0" w:line="240" w:lineRule="auto"/>
      </w:pPr>
      <w:r>
        <w:separator/>
      </w:r>
    </w:p>
  </w:footnote>
  <w:footnote w:type="continuationSeparator" w:id="0">
    <w:p w:rsidR="009D349F" w:rsidRDefault="009D349F" w:rsidP="0024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719"/>
      <w:docPartObj>
        <w:docPartGallery w:val="Page Numbers (Top of Page)"/>
        <w:docPartUnique/>
      </w:docPartObj>
    </w:sdtPr>
    <w:sdtEndPr/>
    <w:sdtContent>
      <w:p w:rsidR="002405C5" w:rsidRDefault="00FE2414">
        <w:pPr>
          <w:pStyle w:val="s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362">
          <w:t>1</w:t>
        </w:r>
        <w:r>
          <w:fldChar w:fldCharType="end"/>
        </w:r>
      </w:p>
    </w:sdtContent>
  </w:sdt>
  <w:p w:rsidR="002405C5" w:rsidRDefault="002405C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B8B"/>
    <w:multiLevelType w:val="hybridMultilevel"/>
    <w:tmpl w:val="F08A8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1562"/>
    <w:multiLevelType w:val="hybridMultilevel"/>
    <w:tmpl w:val="29BEC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656B"/>
    <w:multiLevelType w:val="hybridMultilevel"/>
    <w:tmpl w:val="95DA5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1683"/>
    <w:multiLevelType w:val="hybridMultilevel"/>
    <w:tmpl w:val="A186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7590"/>
    <w:multiLevelType w:val="hybridMultilevel"/>
    <w:tmpl w:val="6C4C1F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A27"/>
    <w:multiLevelType w:val="hybridMultilevel"/>
    <w:tmpl w:val="EFCCEB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01942"/>
    <w:multiLevelType w:val="hybridMultilevel"/>
    <w:tmpl w:val="71E27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02C83"/>
    <w:multiLevelType w:val="hybridMultilevel"/>
    <w:tmpl w:val="CD7A4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96B03"/>
    <w:multiLevelType w:val="hybridMultilevel"/>
    <w:tmpl w:val="33AE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B4548"/>
    <w:multiLevelType w:val="hybridMultilevel"/>
    <w:tmpl w:val="188650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B11FE"/>
    <w:multiLevelType w:val="hybridMultilevel"/>
    <w:tmpl w:val="FC8C1E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BB"/>
    <w:multiLevelType w:val="hybridMultilevel"/>
    <w:tmpl w:val="EB3858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861C8"/>
    <w:multiLevelType w:val="hybridMultilevel"/>
    <w:tmpl w:val="D8723CFC"/>
    <w:lvl w:ilvl="0" w:tplc="041F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B995956"/>
    <w:multiLevelType w:val="hybridMultilevel"/>
    <w:tmpl w:val="20FE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1259F"/>
    <w:multiLevelType w:val="hybridMultilevel"/>
    <w:tmpl w:val="ED3012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64531"/>
    <w:multiLevelType w:val="hybridMultilevel"/>
    <w:tmpl w:val="4BA21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352AF"/>
    <w:multiLevelType w:val="hybridMultilevel"/>
    <w:tmpl w:val="4E349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C11D2"/>
    <w:multiLevelType w:val="hybridMultilevel"/>
    <w:tmpl w:val="99E8C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F10A4"/>
    <w:multiLevelType w:val="hybridMultilevel"/>
    <w:tmpl w:val="A81A99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32A8A"/>
    <w:multiLevelType w:val="hybridMultilevel"/>
    <w:tmpl w:val="4372F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163435"/>
    <w:multiLevelType w:val="hybridMultilevel"/>
    <w:tmpl w:val="2702C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05A12"/>
    <w:multiLevelType w:val="hybridMultilevel"/>
    <w:tmpl w:val="49F6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44609"/>
    <w:multiLevelType w:val="hybridMultilevel"/>
    <w:tmpl w:val="35D0F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5304F"/>
    <w:multiLevelType w:val="hybridMultilevel"/>
    <w:tmpl w:val="F47CE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2"/>
  </w:num>
  <w:num w:numId="7">
    <w:abstractNumId w:val="15"/>
  </w:num>
  <w:num w:numId="8">
    <w:abstractNumId w:val="3"/>
  </w:num>
  <w:num w:numId="9">
    <w:abstractNumId w:val="13"/>
  </w:num>
  <w:num w:numId="10">
    <w:abstractNumId w:val="1"/>
  </w:num>
  <w:num w:numId="11">
    <w:abstractNumId w:val="20"/>
  </w:num>
  <w:num w:numId="12">
    <w:abstractNumId w:val="23"/>
  </w:num>
  <w:num w:numId="13">
    <w:abstractNumId w:val="21"/>
  </w:num>
  <w:num w:numId="14">
    <w:abstractNumId w:val="7"/>
  </w:num>
  <w:num w:numId="15">
    <w:abstractNumId w:val="0"/>
  </w:num>
  <w:num w:numId="16">
    <w:abstractNumId w:val="16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9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C"/>
    <w:rsid w:val="000251E8"/>
    <w:rsid w:val="00115679"/>
    <w:rsid w:val="0011692F"/>
    <w:rsid w:val="00120044"/>
    <w:rsid w:val="00123FB2"/>
    <w:rsid w:val="00195CE5"/>
    <w:rsid w:val="001E43D6"/>
    <w:rsid w:val="002274EE"/>
    <w:rsid w:val="00231D0F"/>
    <w:rsid w:val="002405C5"/>
    <w:rsid w:val="00265FD7"/>
    <w:rsid w:val="00283DDC"/>
    <w:rsid w:val="0029526B"/>
    <w:rsid w:val="002D300A"/>
    <w:rsid w:val="003070DC"/>
    <w:rsid w:val="00343F72"/>
    <w:rsid w:val="00354739"/>
    <w:rsid w:val="003D73FE"/>
    <w:rsid w:val="003F79F7"/>
    <w:rsid w:val="00432C02"/>
    <w:rsid w:val="004410FA"/>
    <w:rsid w:val="004D4D0E"/>
    <w:rsid w:val="005B2362"/>
    <w:rsid w:val="005B34BF"/>
    <w:rsid w:val="005D3FE0"/>
    <w:rsid w:val="005E3605"/>
    <w:rsid w:val="00717F24"/>
    <w:rsid w:val="007B6700"/>
    <w:rsid w:val="008542EF"/>
    <w:rsid w:val="008816A1"/>
    <w:rsid w:val="008C44D9"/>
    <w:rsid w:val="008F0318"/>
    <w:rsid w:val="00905CB7"/>
    <w:rsid w:val="00946D66"/>
    <w:rsid w:val="00957D31"/>
    <w:rsid w:val="009959D2"/>
    <w:rsid w:val="009D349F"/>
    <w:rsid w:val="00A020CA"/>
    <w:rsid w:val="00A0467A"/>
    <w:rsid w:val="00A3586D"/>
    <w:rsid w:val="00A4416A"/>
    <w:rsid w:val="00AE4A2E"/>
    <w:rsid w:val="00B1705E"/>
    <w:rsid w:val="00B76FEB"/>
    <w:rsid w:val="00B84C08"/>
    <w:rsid w:val="00C065D0"/>
    <w:rsid w:val="00D01EA5"/>
    <w:rsid w:val="00D17C07"/>
    <w:rsid w:val="00D600AB"/>
    <w:rsid w:val="00DC0C47"/>
    <w:rsid w:val="00DD6D6A"/>
    <w:rsid w:val="00E03106"/>
    <w:rsid w:val="00E70D63"/>
    <w:rsid w:val="00EA194B"/>
    <w:rsid w:val="00EA467E"/>
    <w:rsid w:val="00EC2FF1"/>
    <w:rsid w:val="00ED3BC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1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5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05C5"/>
    <w:rPr>
      <w:noProof/>
    </w:rPr>
  </w:style>
  <w:style w:type="paragraph" w:styleId="Altbilgi">
    <w:name w:val="footer"/>
    <w:basedOn w:val="Normal"/>
    <w:link w:val="AltbilgiChar"/>
    <w:uiPriority w:val="99"/>
    <w:semiHidden/>
    <w:unhideWhenUsed/>
    <w:rsid w:val="0024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405C5"/>
    <w:rPr>
      <w:noProof/>
    </w:rPr>
  </w:style>
  <w:style w:type="paragraph" w:styleId="ListeParagraf">
    <w:name w:val="List Paragraph"/>
    <w:basedOn w:val="Normal"/>
    <w:uiPriority w:val="34"/>
    <w:qFormat/>
    <w:rsid w:val="002D300A"/>
    <w:pPr>
      <w:ind w:left="720"/>
      <w:contextualSpacing/>
    </w:pPr>
  </w:style>
  <w:style w:type="paragraph" w:customStyle="1" w:styleId="Default">
    <w:name w:val="Default"/>
    <w:rsid w:val="00E70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BB0A-8643-4245-9184-10A8C977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 ASKAR</dc:creator>
  <cp:keywords/>
  <dc:description/>
  <cp:lastModifiedBy>OzgunPc</cp:lastModifiedBy>
  <cp:revision>8</cp:revision>
  <dcterms:created xsi:type="dcterms:W3CDTF">2016-03-31T22:41:00Z</dcterms:created>
  <dcterms:modified xsi:type="dcterms:W3CDTF">2016-06-25T11:34:00Z</dcterms:modified>
</cp:coreProperties>
</file>